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MGCC T &amp; Y Register – Mid Week Morning Run (MMR)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Tuesday the 30th of August 2022 9.30AM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Start:  </w:t>
      </w:r>
      <w:r w:rsidDel="00000000" w:rsidR="00000000" w:rsidRPr="00000000">
        <w:rPr>
          <w:rtl w:val="0"/>
        </w:rPr>
        <w:t xml:space="preserve">MGCC Clubrooms Norcal Rd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Finish: </w:t>
      </w:r>
      <w:r w:rsidDel="00000000" w:rsidR="00000000" w:rsidRPr="00000000">
        <w:rPr>
          <w:rtl w:val="0"/>
        </w:rPr>
        <w:t xml:space="preserve">Botanic Gardens , Botanic Drive, Cranbourne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 = Turn Right, TL = Turn Left, SO = Straight On, RAB = Roundabout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As this is a straightforward run mostly on the off peak freeways the following simple guide is provided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TL out of Clubrooms into Norcal Rd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TL into Mt Pleasant Rd and follow to the end.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TL into Canterbury Rd keeping to right hand lanes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TR into Boronia Rd and follow down hill to Eastlink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TR onto EastLink ( M3)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TL onto the Monash Freeway towards M1 Warragul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TL onto M420 exit 19 towards Cranbourne/Philip Island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TL onto South Gippsland Highway towards Cranbourne/ Philip Island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SO Through Cranbourne past racecourse ( on right)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TR into Ballarto Rd following the large brown signs clearly marked to arrive at destination.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For those that wish to travel direct plan to arrive at the Botanic Gardens Cranbourne at 10.30AM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